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Bruce Benedict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Creative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827"/>
        <w:gridCol w:w="1415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5,245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85,690.9531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9,162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94,852.9531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2,472.688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92,380.2651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4,161.734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88,218.5311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2,213.837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profit share plan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74,007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three equal annual installments. Vesting for each tranche occurs on July 22nd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Bruce B. Watson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3708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3839</Characters>
  <CharactersWithSpaces>4426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